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1394163E" w14:textId="77777777" w:rsidR="00445FC1" w:rsidRPr="00844F3E" w:rsidRDefault="00445FC1" w:rsidP="00445F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 w:rsidRPr="00844F3E">
        <w:rPr>
          <w:rFonts w:ascii="Arial" w:hAnsi="Arial" w:cs="Arial"/>
          <w:color w:val="000000"/>
          <w:sz w:val="20"/>
          <w:szCs w:val="20"/>
        </w:rPr>
        <w:t>Załącznik nr 2 do zapytania ofertowego</w:t>
      </w:r>
    </w:p>
    <w:p w14:paraId="3325F52F" w14:textId="77777777" w:rsidR="00445FC1" w:rsidRPr="00844F3E" w:rsidRDefault="00445FC1" w:rsidP="00445F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45FC1" w:rsidRPr="00844F3E" w14:paraId="4F8E7C1E" w14:textId="77777777" w:rsidTr="00261E87">
        <w:tc>
          <w:tcPr>
            <w:tcW w:w="4531" w:type="dxa"/>
          </w:tcPr>
          <w:p w14:paraId="523BC971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Nazwa Wykonawcy</w:t>
            </w:r>
          </w:p>
          <w:p w14:paraId="5AABC4D2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0AAAA527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188890D3" w14:textId="77777777" w:rsidTr="00261E87">
        <w:tc>
          <w:tcPr>
            <w:tcW w:w="4531" w:type="dxa"/>
          </w:tcPr>
          <w:p w14:paraId="283C7885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Adres Wykonawcy</w:t>
            </w:r>
          </w:p>
          <w:p w14:paraId="32E85631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163F6168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55A5179C" w14:textId="77777777" w:rsidTr="00261E87">
        <w:tc>
          <w:tcPr>
            <w:tcW w:w="4531" w:type="dxa"/>
          </w:tcPr>
          <w:p w14:paraId="4A28B16A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telefon / e-mail</w:t>
            </w:r>
          </w:p>
          <w:p w14:paraId="162B0348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0B29977C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234B756E" w14:textId="77777777" w:rsidTr="00261E87">
        <w:tc>
          <w:tcPr>
            <w:tcW w:w="4531" w:type="dxa"/>
          </w:tcPr>
          <w:p w14:paraId="398791EA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NIP</w:t>
            </w:r>
          </w:p>
        </w:tc>
        <w:tc>
          <w:tcPr>
            <w:tcW w:w="4531" w:type="dxa"/>
          </w:tcPr>
          <w:p w14:paraId="20F59A79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933CCFB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20E4B1F0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</w:p>
    <w:p w14:paraId="008B07C7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t>………………………………….</w:t>
      </w:r>
    </w:p>
    <w:p w14:paraId="70B60A9F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t>miejscowość, data</w:t>
      </w:r>
    </w:p>
    <w:p w14:paraId="12C271D9" w14:textId="77777777" w:rsidR="00445FC1" w:rsidRPr="00844F3E" w:rsidRDefault="00445FC1" w:rsidP="00445FC1">
      <w:pPr>
        <w:jc w:val="center"/>
        <w:rPr>
          <w:rFonts w:ascii="Arial" w:eastAsia="Calibri" w:hAnsi="Arial" w:cs="Arial"/>
          <w:b/>
        </w:rPr>
      </w:pPr>
    </w:p>
    <w:p w14:paraId="4896490E" w14:textId="77777777" w:rsidR="00445FC1" w:rsidRPr="00844F3E" w:rsidRDefault="00445FC1" w:rsidP="00445FC1">
      <w:pPr>
        <w:jc w:val="center"/>
        <w:rPr>
          <w:rFonts w:ascii="Arial" w:eastAsia="Calibri" w:hAnsi="Arial" w:cs="Arial"/>
          <w:b/>
        </w:rPr>
      </w:pPr>
      <w:r w:rsidRPr="00844F3E">
        <w:rPr>
          <w:rFonts w:ascii="Arial" w:eastAsia="Calibri" w:hAnsi="Arial" w:cs="Arial"/>
          <w:b/>
        </w:rPr>
        <w:t>FORMULARZ OFERTOWY</w:t>
      </w:r>
    </w:p>
    <w:p w14:paraId="487D72E8" w14:textId="77777777" w:rsidR="00445FC1" w:rsidRPr="00844F3E" w:rsidRDefault="00445FC1" w:rsidP="00445FC1">
      <w:pPr>
        <w:jc w:val="both"/>
        <w:rPr>
          <w:rFonts w:ascii="Arial" w:eastAsia="Calibri" w:hAnsi="Arial" w:cs="Arial"/>
          <w:b/>
        </w:rPr>
      </w:pPr>
    </w:p>
    <w:p w14:paraId="5486B865" w14:textId="77777777" w:rsidR="00F962CF" w:rsidRDefault="00445FC1" w:rsidP="00F962CF">
      <w:pPr>
        <w:pStyle w:val="NormalnyWeb"/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844F3E">
        <w:rPr>
          <w:rFonts w:ascii="Arial" w:eastAsia="Calibri" w:hAnsi="Arial" w:cs="Arial"/>
          <w:bCs/>
        </w:rPr>
        <w:t xml:space="preserve">W odpowiedzi na zapytanie ofertowe dotyczące zamówienia </w:t>
      </w:r>
    </w:p>
    <w:p w14:paraId="0FADF970" w14:textId="312630AE" w:rsidR="00445FC1" w:rsidRPr="00844F3E" w:rsidRDefault="00F962CF" w:rsidP="00F962CF">
      <w:pPr>
        <w:pStyle w:val="NormalnyWeb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jest </w:t>
      </w:r>
      <w:bookmarkStart w:id="1" w:name="_Hlk203381111"/>
      <w:r>
        <w:rPr>
          <w:rFonts w:ascii="Arial" w:hAnsi="Arial" w:cs="Arial"/>
          <w:color w:val="222222"/>
          <w:shd w:val="clear" w:color="auto" w:fill="FFFFFF"/>
        </w:rPr>
        <w:t xml:space="preserve">prowadzenie działań promocyjnych i komunikacyjnych w  projekcie „Nauka. Sprawdza”. </w:t>
      </w:r>
      <w:bookmarkEnd w:id="1"/>
      <w:r w:rsidR="00445FC1" w:rsidRPr="00844F3E">
        <w:rPr>
          <w:rFonts w:eastAsia="Calibri"/>
        </w:rPr>
        <w:t>projektu „Nauka. Sprawdza”</w:t>
      </w:r>
      <w:r w:rsidR="00445FC1" w:rsidRPr="00844F3E">
        <w:t xml:space="preserve"> </w:t>
      </w:r>
      <w:r w:rsidR="00445FC1" w:rsidRPr="00844F3E">
        <w:rPr>
          <w:rFonts w:eastAsia="Calibri"/>
        </w:rPr>
        <w:t>przedkładam ofertę na poniższych warunkach:</w:t>
      </w:r>
    </w:p>
    <w:p w14:paraId="5DAFBDA4" w14:textId="0B4A0172" w:rsidR="00445FC1" w:rsidRPr="00844F3E" w:rsidRDefault="00F962CF" w:rsidP="00445FC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  <w:r w:rsidR="00445FC1" w:rsidRPr="00844F3E">
        <w:rPr>
          <w:rFonts w:ascii="Arial" w:eastAsia="Calibri" w:hAnsi="Arial" w:cs="Arial"/>
          <w:b/>
        </w:rPr>
        <w:t>Oferujemy wykonanie przedmiotu zamówienia w pełnym rzeczowym zakresie zgodnie z zapytaniem ofertowym:</w:t>
      </w:r>
    </w:p>
    <w:p w14:paraId="72A5766C" w14:textId="79BCE35F" w:rsidR="005F3CD7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/>
          <w:u w:val="single"/>
        </w:rPr>
        <w:t>KRYTERIUM „CENA”</w:t>
      </w:r>
      <w:r w:rsidRPr="00844F3E">
        <w:rPr>
          <w:rFonts w:ascii="Arial" w:eastAsia="Calibri" w:hAnsi="Arial" w:cs="Arial"/>
          <w:b/>
        </w:rPr>
        <w:t xml:space="preserve"> </w:t>
      </w:r>
    </w:p>
    <w:p w14:paraId="3E1F406C" w14:textId="77777777" w:rsidR="005F3CD7" w:rsidRDefault="005F3CD7" w:rsidP="00445FC1">
      <w:pPr>
        <w:pStyle w:val="Akapitzlist"/>
        <w:ind w:left="0"/>
        <w:rPr>
          <w:rFonts w:ascii="Arial" w:eastAsia="Calibri" w:hAnsi="Arial" w:cs="Arial"/>
          <w:b/>
        </w:rPr>
      </w:pPr>
    </w:p>
    <w:p w14:paraId="16D384D7" w14:textId="61340F55" w:rsidR="005B7E71" w:rsidRDefault="009576DA" w:rsidP="00445FC1">
      <w:pPr>
        <w:pStyle w:val="Akapitzlist"/>
        <w:ind w:left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Cena (brutto): </w:t>
      </w:r>
      <w:r w:rsidRPr="00844F3E">
        <w:rPr>
          <w:rFonts w:ascii="Arial" w:eastAsia="Calibri" w:hAnsi="Arial" w:cs="Arial"/>
          <w:b/>
        </w:rPr>
        <w:t>…………………..…….…zł</w:t>
      </w:r>
      <w:r w:rsidR="005B7E71">
        <w:rPr>
          <w:rFonts w:ascii="Arial" w:eastAsia="Calibri" w:hAnsi="Arial" w:cs="Arial"/>
          <w:b/>
        </w:rPr>
        <w:t xml:space="preserve">, </w:t>
      </w:r>
      <w:r w:rsidR="005B7E71" w:rsidRPr="00F962CF">
        <w:rPr>
          <w:rFonts w:ascii="Arial" w:eastAsia="Calibri" w:hAnsi="Arial" w:cs="Arial"/>
          <w:bCs/>
          <w:i/>
          <w:iCs/>
        </w:rPr>
        <w:t>(pozycja R</w:t>
      </w:r>
      <w:r w:rsidR="005B7E71">
        <w:rPr>
          <w:rFonts w:ascii="Arial" w:eastAsia="Calibri" w:hAnsi="Arial" w:cs="Arial"/>
          <w:bCs/>
          <w:i/>
          <w:iCs/>
        </w:rPr>
        <w:t>A</w:t>
      </w:r>
      <w:r w:rsidR="005B7E71" w:rsidRPr="00F962CF">
        <w:rPr>
          <w:rFonts w:ascii="Arial" w:eastAsia="Calibri" w:hAnsi="Arial" w:cs="Arial"/>
          <w:bCs/>
          <w:i/>
          <w:iCs/>
        </w:rPr>
        <w:t>ZEM z poniższej kalkulacji cenowej)</w:t>
      </w:r>
    </w:p>
    <w:p w14:paraId="03244CE4" w14:textId="20667CEE" w:rsidR="009576DA" w:rsidRDefault="005B7E71" w:rsidP="00445FC1">
      <w:pPr>
        <w:pStyle w:val="Akapitzlist"/>
        <w:ind w:left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zgodnie z poniższą kalkulacją cenową:</w:t>
      </w:r>
      <w:r w:rsidR="009576DA" w:rsidRPr="00844F3E">
        <w:rPr>
          <w:rFonts w:ascii="Arial" w:eastAsia="Calibri" w:hAnsi="Arial" w:cs="Arial"/>
          <w:b/>
        </w:rPr>
        <w:t xml:space="preserve">  </w:t>
      </w:r>
    </w:p>
    <w:p w14:paraId="3F6A7045" w14:textId="2AFE5CB8" w:rsidR="0026253F" w:rsidRPr="00844F3E" w:rsidRDefault="0026253F" w:rsidP="0026253F">
      <w:pPr>
        <w:pStyle w:val="Akapitzlist"/>
        <w:ind w:left="0"/>
        <w:rPr>
          <w:rFonts w:ascii="Arial" w:eastAsia="Calibri" w:hAnsi="Arial" w:cs="Arial"/>
          <w:b/>
        </w:rPr>
      </w:pPr>
      <w:r w:rsidRPr="00844F3E">
        <w:rPr>
          <w:rFonts w:ascii="Arial" w:eastAsia="Calibri" w:hAnsi="Arial" w:cs="Arial"/>
          <w:b/>
        </w:rPr>
        <w:t xml:space="preserve"> </w:t>
      </w:r>
    </w:p>
    <w:tbl>
      <w:tblPr>
        <w:tblStyle w:val="Tabela-Siatka"/>
        <w:tblW w:w="10038" w:type="dxa"/>
        <w:tblLayout w:type="fixed"/>
        <w:tblLook w:val="04A0" w:firstRow="1" w:lastRow="0" w:firstColumn="1" w:lastColumn="0" w:noHBand="0" w:noVBand="1"/>
      </w:tblPr>
      <w:tblGrid>
        <w:gridCol w:w="454"/>
        <w:gridCol w:w="3369"/>
        <w:gridCol w:w="992"/>
        <w:gridCol w:w="1276"/>
        <w:gridCol w:w="964"/>
        <w:gridCol w:w="6"/>
        <w:gridCol w:w="856"/>
        <w:gridCol w:w="6"/>
        <w:gridCol w:w="992"/>
        <w:gridCol w:w="6"/>
        <w:gridCol w:w="1111"/>
        <w:gridCol w:w="6"/>
      </w:tblGrid>
      <w:tr w:rsidR="005B7E71" w:rsidRPr="00E764A0" w14:paraId="7F949690" w14:textId="77777777" w:rsidTr="00152E49"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1DD8F45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BCE1599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 xml:space="preserve">Usługi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1F45A7" w14:textId="565C683E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C004E9" w14:textId="77777777" w:rsidR="005B7E71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 xml:space="preserve">Cena jednostkowa netto </w:t>
            </w:r>
          </w:p>
          <w:p w14:paraId="6F895867" w14:textId="18E4E18F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031147A1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 xml:space="preserve">Wartość netto </w:t>
            </w:r>
          </w:p>
          <w:p w14:paraId="48F5A7A8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[kol.3x4]</w:t>
            </w:r>
          </w:p>
        </w:tc>
        <w:tc>
          <w:tcPr>
            <w:tcW w:w="862" w:type="dxa"/>
            <w:gridSpan w:val="2"/>
            <w:shd w:val="clear" w:color="auto" w:fill="D9D9D9" w:themeFill="background1" w:themeFillShade="D9"/>
            <w:vAlign w:val="center"/>
          </w:tcPr>
          <w:p w14:paraId="132DAC68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Stawka VAT (%)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vAlign w:val="center"/>
          </w:tcPr>
          <w:p w14:paraId="5A3BCA20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 xml:space="preserve">Kwota podatku VAT </w:t>
            </w:r>
          </w:p>
          <w:p w14:paraId="42C61E3E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[kol. 5x6]</w:t>
            </w: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45830A96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 xml:space="preserve">Wartość brutto </w:t>
            </w:r>
          </w:p>
          <w:p w14:paraId="4F3A0312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[kol. 5+7]</w:t>
            </w:r>
          </w:p>
        </w:tc>
      </w:tr>
      <w:tr w:rsidR="005B7E71" w:rsidRPr="00E764A0" w14:paraId="680BDABA" w14:textId="77777777" w:rsidTr="00152E49"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2610807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F7DB5CE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B481B1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E05CAF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7950894D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shd w:val="clear" w:color="auto" w:fill="D9D9D9" w:themeFill="background1" w:themeFillShade="D9"/>
            <w:vAlign w:val="center"/>
          </w:tcPr>
          <w:p w14:paraId="21B0461C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vAlign w:val="center"/>
          </w:tcPr>
          <w:p w14:paraId="027E72D2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4807A32D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5B7E71" w:rsidRPr="00E764A0" w14:paraId="43979443" w14:textId="77777777" w:rsidTr="00152E49">
        <w:trPr>
          <w:trHeight w:val="689"/>
        </w:trPr>
        <w:tc>
          <w:tcPr>
            <w:tcW w:w="454" w:type="dxa"/>
            <w:vAlign w:val="center"/>
          </w:tcPr>
          <w:p w14:paraId="29D2F933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64A0"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3369" w:type="dxa"/>
            <w:vAlign w:val="center"/>
          </w:tcPr>
          <w:p w14:paraId="1DAED506" w14:textId="51E2A858" w:rsidR="005B7E71" w:rsidRPr="00E764A0" w:rsidRDefault="005B7E71" w:rsidP="00152E4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Zbudowanie i uruchomienie serwisu www.</w:t>
            </w:r>
          </w:p>
        </w:tc>
        <w:tc>
          <w:tcPr>
            <w:tcW w:w="992" w:type="dxa"/>
          </w:tcPr>
          <w:p w14:paraId="572F0332" w14:textId="78CE0560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usługa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9A81F6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14:paraId="5F788A50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2E5F1800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14:paraId="112871EC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14:paraId="57A72DDE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7E71" w:rsidRPr="00E764A0" w14:paraId="7CD79B57" w14:textId="77777777" w:rsidTr="00152E49">
        <w:trPr>
          <w:trHeight w:val="689"/>
        </w:trPr>
        <w:tc>
          <w:tcPr>
            <w:tcW w:w="454" w:type="dxa"/>
            <w:vAlign w:val="center"/>
          </w:tcPr>
          <w:p w14:paraId="291F966C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64A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369" w:type="dxa"/>
            <w:vAlign w:val="center"/>
          </w:tcPr>
          <w:p w14:paraId="3BDA7D09" w14:textId="3C67884E" w:rsidR="005B7E71" w:rsidRPr="00E764A0" w:rsidRDefault="005B7E71" w:rsidP="00152E4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Obsługa serwisu (20 godzin w miesiącu)</w:t>
            </w:r>
          </w:p>
        </w:tc>
        <w:tc>
          <w:tcPr>
            <w:tcW w:w="992" w:type="dxa"/>
          </w:tcPr>
          <w:p w14:paraId="47FB86E7" w14:textId="6099CB7B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miesięcy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733472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14:paraId="39AFBBCD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25C47EC4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14:paraId="7E3FF021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14:paraId="75EC1467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B7E71" w:rsidRPr="00E764A0" w14:paraId="307FFB35" w14:textId="77777777" w:rsidTr="00152E49">
        <w:trPr>
          <w:gridAfter w:val="1"/>
          <w:wAfter w:w="6" w:type="dxa"/>
          <w:trHeight w:val="397"/>
        </w:trPr>
        <w:tc>
          <w:tcPr>
            <w:tcW w:w="6091" w:type="dxa"/>
            <w:gridSpan w:val="4"/>
            <w:vAlign w:val="center"/>
          </w:tcPr>
          <w:p w14:paraId="766F5668" w14:textId="77777777" w:rsidR="005B7E71" w:rsidRPr="00E764A0" w:rsidRDefault="005B7E71" w:rsidP="00152E49">
            <w:pPr>
              <w:spacing w:line="276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764A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 w14:paraId="2852D316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78BDD9" w14:textId="77777777" w:rsidR="005B7E71" w:rsidRPr="00E764A0" w:rsidRDefault="005B7E71" w:rsidP="00152E4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14:paraId="0F17F2EB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7" w:type="dxa"/>
            <w:gridSpan w:val="2"/>
          </w:tcPr>
          <w:p w14:paraId="24CEE6FB" w14:textId="77777777" w:rsidR="005B7E71" w:rsidRPr="00E764A0" w:rsidRDefault="005B7E71" w:rsidP="00152E49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049238" w14:textId="77777777" w:rsidR="0026253F" w:rsidRPr="00844F3E" w:rsidRDefault="0026253F" w:rsidP="00445FC1">
      <w:pPr>
        <w:pStyle w:val="Akapitzlist"/>
        <w:ind w:left="0"/>
        <w:rPr>
          <w:rFonts w:ascii="Arial" w:eastAsia="Calibri" w:hAnsi="Arial" w:cs="Arial"/>
          <w:b/>
        </w:rPr>
      </w:pPr>
    </w:p>
    <w:p w14:paraId="25284E0A" w14:textId="77777777" w:rsidR="00445FC1" w:rsidRPr="00844F3E" w:rsidRDefault="00445FC1" w:rsidP="00445FC1">
      <w:pPr>
        <w:jc w:val="both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t>Oświadczam, że:</w:t>
      </w:r>
    </w:p>
    <w:p w14:paraId="16469866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zapoznałem(</w:t>
      </w:r>
      <w:proofErr w:type="spellStart"/>
      <w:r w:rsidRPr="00844F3E">
        <w:rPr>
          <w:rFonts w:ascii="Arial" w:eastAsia="Calibri" w:hAnsi="Arial" w:cs="Arial"/>
          <w:color w:val="000000"/>
        </w:rPr>
        <w:t>am</w:t>
      </w:r>
      <w:proofErr w:type="spellEnd"/>
      <w:r w:rsidRPr="00844F3E">
        <w:rPr>
          <w:rFonts w:ascii="Arial" w:eastAsia="Calibri" w:hAnsi="Arial" w:cs="Arial"/>
          <w:color w:val="000000"/>
        </w:rPr>
        <w:t xml:space="preserve">) się z treścią zapytania ofertowego </w:t>
      </w:r>
    </w:p>
    <w:p w14:paraId="2D512E76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oraz zdobyłem(</w:t>
      </w:r>
      <w:proofErr w:type="spellStart"/>
      <w:r w:rsidRPr="00844F3E">
        <w:rPr>
          <w:rFonts w:ascii="Arial" w:eastAsia="Calibri" w:hAnsi="Arial" w:cs="Arial"/>
          <w:color w:val="000000"/>
        </w:rPr>
        <w:t>am</w:t>
      </w:r>
      <w:proofErr w:type="spellEnd"/>
      <w:r w:rsidRPr="00844F3E">
        <w:rPr>
          <w:rFonts w:ascii="Arial" w:eastAsia="Calibri" w:hAnsi="Arial" w:cs="Arial"/>
          <w:color w:val="000000"/>
        </w:rPr>
        <w:t>) wszelkie informacje konieczne do przygotowania oferty i przyjmujemy warunki określone w zapytaniu ofertowym;</w:t>
      </w:r>
    </w:p>
    <w:p w14:paraId="1E70418E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uważam się za związanego(ą) ofertą przez okres 30 dni od upływu terminu składania ofert,</w:t>
      </w:r>
    </w:p>
    <w:p w14:paraId="538FB283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posiadam odpowiednie zaplecze kadrowe umożliwiające realizację usługi, stanowiącej przedmiot niniejszego zapytania ofertowego,</w:t>
      </w:r>
    </w:p>
    <w:p w14:paraId="4AC021D5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posiadam sytuację ekonomiczną i finansową pozwalającą na realizację zlecenia;</w:t>
      </w:r>
    </w:p>
    <w:p w14:paraId="47DEC4D7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oświadczam, że nie posiadam powiązań kapitałowych lub osobowych z Zamawiającym*</w:t>
      </w:r>
      <w:r w:rsidRPr="00844F3E">
        <w:rPr>
          <w:rStyle w:val="Odwoanieprzypisudolnego"/>
          <w:rFonts w:ascii="Arial" w:eastAsia="Calibri" w:hAnsi="Arial" w:cs="Arial"/>
          <w:color w:val="000000"/>
        </w:rPr>
        <w:footnoteReference w:id="1"/>
      </w:r>
      <w:r w:rsidRPr="00844F3E">
        <w:rPr>
          <w:rFonts w:ascii="Arial" w:eastAsia="Calibri" w:hAnsi="Arial" w:cs="Arial"/>
          <w:color w:val="000000"/>
        </w:rPr>
        <w:t>;</w:t>
      </w:r>
    </w:p>
    <w:p w14:paraId="48324B7D" w14:textId="454F6CE9" w:rsidR="00445FC1" w:rsidRPr="00844F3E" w:rsidRDefault="00445FC1" w:rsidP="00445FC1">
      <w:pPr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44F3E">
        <w:rPr>
          <w:rFonts w:ascii="Arial" w:hAnsi="Arial" w:cs="Arial"/>
        </w:rPr>
        <w:t>wypełniliśmy obowiązki informacyjne przewidziane w art. 13 lub art. 14 RODO</w:t>
      </w:r>
      <w:r w:rsidRPr="00844F3E">
        <w:rPr>
          <w:rStyle w:val="Odwoanieprzypisudolnego"/>
          <w:rFonts w:ascii="Arial" w:hAnsi="Arial" w:cs="Arial"/>
        </w:rPr>
        <w:footnoteReference w:id="2"/>
      </w:r>
      <w:r w:rsidRPr="00844F3E">
        <w:rPr>
          <w:rFonts w:ascii="Arial" w:hAnsi="Arial" w:cs="Arial"/>
          <w:vertAlign w:val="superscript"/>
        </w:rPr>
        <w:t xml:space="preserve"> </w:t>
      </w:r>
      <w:r w:rsidRPr="00844F3E">
        <w:rPr>
          <w:rFonts w:ascii="Arial" w:hAnsi="Arial" w:cs="Arial"/>
        </w:rPr>
        <w:t>wobec osób fizycznych, od których dane osobowe bezpośrednio lub pośrednio pozyskałem/pozyskaliśmy w celu ubiegania się o udzielenie zamówienia publicznego w niniejszym postępowaniu.</w:t>
      </w:r>
      <w:r w:rsidRPr="00844F3E">
        <w:rPr>
          <w:rStyle w:val="Odwoanieprzypisudolnego"/>
          <w:rFonts w:ascii="Arial" w:hAnsi="Arial" w:cs="Arial"/>
        </w:rPr>
        <w:footnoteReference w:id="3"/>
      </w:r>
    </w:p>
    <w:p w14:paraId="4C86DD04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</w:rPr>
      </w:pPr>
    </w:p>
    <w:p w14:paraId="6CD9BDCA" w14:textId="3EA4381C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Times New Roman" w:hAnsi="Arial" w:cs="Arial"/>
        </w:rPr>
        <w:t xml:space="preserve">Do kontaktów z </w:t>
      </w:r>
      <w:r w:rsidR="005B7E71">
        <w:rPr>
          <w:rFonts w:ascii="Arial" w:eastAsia="Times New Roman" w:hAnsi="Arial" w:cs="Arial"/>
        </w:rPr>
        <w:t>z</w:t>
      </w:r>
      <w:r w:rsidR="005B7E71" w:rsidRPr="00844F3E">
        <w:rPr>
          <w:rFonts w:ascii="Arial" w:eastAsia="Times New Roman" w:hAnsi="Arial" w:cs="Arial"/>
        </w:rPr>
        <w:t xml:space="preserve">amawiającym </w:t>
      </w:r>
      <w:r w:rsidRPr="00844F3E">
        <w:rPr>
          <w:rFonts w:ascii="Arial" w:eastAsia="Times New Roman" w:hAnsi="Arial" w:cs="Arial"/>
        </w:rPr>
        <w:t>na czas realizacji zamówienia wyznaczam Panią/Pana ……………………………………… (imię i nazwisko) nr tel. …………………., adres e-mail …………………………………………………..</w:t>
      </w:r>
    </w:p>
    <w:p w14:paraId="1D4208BA" w14:textId="77777777" w:rsidR="00445FC1" w:rsidRPr="00844F3E" w:rsidRDefault="00445FC1" w:rsidP="00445FC1">
      <w:pPr>
        <w:jc w:val="both"/>
        <w:rPr>
          <w:rFonts w:ascii="Arial" w:hAnsi="Arial" w:cs="Arial"/>
          <w:b/>
        </w:rPr>
      </w:pPr>
      <w:r w:rsidRPr="00844F3E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9BBF6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p w14:paraId="2C0C9EDD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445FC1" w:rsidRPr="00844F3E" w14:paraId="4ABE2ED7" w14:textId="77777777" w:rsidTr="00261E87">
        <w:tc>
          <w:tcPr>
            <w:tcW w:w="4149" w:type="dxa"/>
          </w:tcPr>
          <w:p w14:paraId="7B375D99" w14:textId="77777777" w:rsidR="00445FC1" w:rsidRPr="00844F3E" w:rsidRDefault="00445FC1" w:rsidP="00261E8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160EA434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</w:rPr>
            </w:pPr>
            <w:r w:rsidRPr="00844F3E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445FC1" w:rsidRPr="00844F3E" w14:paraId="3AFE1490" w14:textId="77777777" w:rsidTr="00261E87">
        <w:tc>
          <w:tcPr>
            <w:tcW w:w="4149" w:type="dxa"/>
          </w:tcPr>
          <w:p w14:paraId="7D17C0AC" w14:textId="77777777" w:rsidR="00445FC1" w:rsidRPr="00844F3E" w:rsidRDefault="00445FC1" w:rsidP="00261E8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13478D22" w14:textId="3D0951E1" w:rsidR="00445FC1" w:rsidRPr="00844F3E" w:rsidRDefault="00445FC1" w:rsidP="00261E87">
            <w:pPr>
              <w:jc w:val="center"/>
              <w:rPr>
                <w:rFonts w:ascii="Arial" w:eastAsia="Calibri" w:hAnsi="Arial" w:cs="Arial"/>
              </w:rPr>
            </w:pPr>
            <w:r w:rsidRPr="00844F3E">
              <w:rPr>
                <w:rFonts w:ascii="Arial" w:eastAsia="Calibri" w:hAnsi="Arial" w:cs="Arial"/>
              </w:rPr>
              <w:t xml:space="preserve">podpis </w:t>
            </w:r>
            <w:r w:rsidR="005B7E71">
              <w:rPr>
                <w:rFonts w:ascii="Arial" w:eastAsia="Calibri" w:hAnsi="Arial" w:cs="Arial"/>
              </w:rPr>
              <w:t>w</w:t>
            </w:r>
            <w:r w:rsidR="005B7E71" w:rsidRPr="00844F3E">
              <w:rPr>
                <w:rFonts w:ascii="Arial" w:eastAsia="Calibri" w:hAnsi="Arial" w:cs="Arial"/>
              </w:rPr>
              <w:t xml:space="preserve">ykonawcy </w:t>
            </w:r>
            <w:r w:rsidRPr="00844F3E">
              <w:rPr>
                <w:rFonts w:ascii="Arial" w:eastAsia="Calibri" w:hAnsi="Arial" w:cs="Arial"/>
              </w:rPr>
              <w:t>(lub osoby upoważnionej</w:t>
            </w:r>
            <w:r w:rsidR="005B7E71">
              <w:rPr>
                <w:rFonts w:ascii="Arial" w:eastAsia="Calibri" w:hAnsi="Arial" w:cs="Arial"/>
              </w:rPr>
              <w:t xml:space="preserve"> do reprezentowania wykonawcy</w:t>
            </w:r>
            <w:r w:rsidRPr="00844F3E">
              <w:rPr>
                <w:rFonts w:ascii="Arial" w:eastAsia="Calibri" w:hAnsi="Arial" w:cs="Arial"/>
              </w:rPr>
              <w:t>)</w:t>
            </w:r>
          </w:p>
        </w:tc>
      </w:tr>
    </w:tbl>
    <w:p w14:paraId="64C5B85D" w14:textId="77777777" w:rsidR="00445FC1" w:rsidRPr="00844F3E" w:rsidRDefault="00445FC1" w:rsidP="00445FC1">
      <w:pPr>
        <w:jc w:val="both"/>
        <w:rPr>
          <w:rFonts w:ascii="Arial" w:eastAsia="Calibri" w:hAnsi="Arial" w:cs="Arial"/>
          <w:b/>
          <w:bCs/>
          <w:u w:val="single"/>
        </w:rPr>
      </w:pPr>
      <w:r w:rsidRPr="00844F3E">
        <w:rPr>
          <w:rFonts w:ascii="Arial" w:eastAsia="Calibri" w:hAnsi="Arial" w:cs="Arial"/>
          <w:b/>
          <w:bCs/>
          <w:u w:val="single"/>
        </w:rPr>
        <w:t>Do niniejszego Formularza ofertowego dołączam:</w:t>
      </w:r>
    </w:p>
    <w:p w14:paraId="103EBE53" w14:textId="2996F80F" w:rsidR="00445FC1" w:rsidRPr="00844F3E" w:rsidRDefault="00445FC1" w:rsidP="00445FC1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b/>
          <w:bCs/>
          <w:color w:val="000000"/>
        </w:rPr>
        <w:t>Oświadczenie składane w celu wykazania braku podstaw wykluczenia</w:t>
      </w:r>
      <w:r w:rsidRPr="00844F3E">
        <w:rPr>
          <w:rFonts w:ascii="Arial" w:eastAsia="Calibri" w:hAnsi="Arial" w:cs="Arial"/>
          <w:color w:val="000000"/>
        </w:rPr>
        <w:t xml:space="preserve">, sporządzone zgodnie z wzorem stanowiącym załącznik nr </w:t>
      </w:r>
      <w:r w:rsidR="009576DA">
        <w:rPr>
          <w:rFonts w:ascii="Arial" w:eastAsia="Calibri" w:hAnsi="Arial" w:cs="Arial"/>
          <w:color w:val="000000"/>
        </w:rPr>
        <w:t>3</w:t>
      </w:r>
      <w:r w:rsidR="009576DA" w:rsidRPr="00844F3E">
        <w:rPr>
          <w:rFonts w:ascii="Arial" w:eastAsia="Calibri" w:hAnsi="Arial" w:cs="Arial"/>
          <w:color w:val="000000"/>
        </w:rPr>
        <w:t xml:space="preserve"> </w:t>
      </w:r>
      <w:r w:rsidRPr="00844F3E">
        <w:rPr>
          <w:rFonts w:ascii="Arial" w:eastAsia="Calibri" w:hAnsi="Arial" w:cs="Arial"/>
          <w:color w:val="000000"/>
        </w:rPr>
        <w:t>do zapytania ofertowego.</w:t>
      </w:r>
    </w:p>
    <w:p w14:paraId="489E7AF4" w14:textId="77777777" w:rsidR="00E92C2D" w:rsidRPr="00844F3E" w:rsidRDefault="00E92C2D" w:rsidP="00E84784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844F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6FD" w14:textId="77777777" w:rsidR="00FD1275" w:rsidRDefault="00FD1275" w:rsidP="00A05599">
      <w:pPr>
        <w:spacing w:after="0" w:line="240" w:lineRule="auto"/>
      </w:pPr>
      <w:r>
        <w:separator/>
      </w:r>
    </w:p>
  </w:endnote>
  <w:endnote w:type="continuationSeparator" w:id="0">
    <w:p w14:paraId="47CAAFC5" w14:textId="77777777" w:rsidR="00FD1275" w:rsidRDefault="00FD1275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FD1275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A09" w14:textId="77777777" w:rsidR="00FD1275" w:rsidRDefault="00FD1275" w:rsidP="00A05599">
      <w:pPr>
        <w:spacing w:after="0" w:line="240" w:lineRule="auto"/>
      </w:pPr>
      <w:r>
        <w:separator/>
      </w:r>
    </w:p>
  </w:footnote>
  <w:footnote w:type="continuationSeparator" w:id="0">
    <w:p w14:paraId="4FAD3976" w14:textId="77777777" w:rsidR="00FD1275" w:rsidRDefault="00FD1275" w:rsidP="00A05599">
      <w:pPr>
        <w:spacing w:after="0" w:line="240" w:lineRule="auto"/>
      </w:pPr>
      <w:r>
        <w:continuationSeparator/>
      </w:r>
    </w:p>
  </w:footnote>
  <w:footnote w:id="1">
    <w:p w14:paraId="060CFFA0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sz w:val="14"/>
          <w:szCs w:val="14"/>
        </w:rPr>
        <w:footnoteRef/>
      </w:r>
      <w:r w:rsidRPr="00844F3E">
        <w:rPr>
          <w:sz w:val="14"/>
          <w:szCs w:val="14"/>
        </w:rPr>
        <w:t xml:space="preserve"> </w:t>
      </w:r>
      <w:r w:rsidRPr="00844F3E">
        <w:rPr>
          <w:rFonts w:ascii="Arial" w:hAnsi="Arial" w:cs="Arial"/>
          <w:sz w:val="14"/>
          <w:szCs w:val="14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BB76163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a) uczestniczeniu w spółce jako wspólnik spółki cywilnej lub spółki osobowej,</w:t>
      </w:r>
    </w:p>
    <w:p w14:paraId="051FD8A7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b) posiadaniu co najmniej 10 % udziałów lub akcji,</w:t>
      </w:r>
    </w:p>
    <w:p w14:paraId="31C72F4C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c) pełnieniu funkcji członka organu nadzorczego lub zarządzającego, prokurenta, pełnomocnika,</w:t>
      </w:r>
    </w:p>
    <w:p w14:paraId="416E4C07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3F678514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44F3E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69369F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44F3E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2F07"/>
    <w:multiLevelType w:val="hybridMultilevel"/>
    <w:tmpl w:val="525CE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5C"/>
    <w:multiLevelType w:val="multilevel"/>
    <w:tmpl w:val="76BC9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9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4"/>
  </w:num>
  <w:num w:numId="3">
    <w:abstractNumId w:val="41"/>
  </w:num>
  <w:num w:numId="4">
    <w:abstractNumId w:val="27"/>
  </w:num>
  <w:num w:numId="5">
    <w:abstractNumId w:val="46"/>
  </w:num>
  <w:num w:numId="6">
    <w:abstractNumId w:val="26"/>
  </w:num>
  <w:num w:numId="7">
    <w:abstractNumId w:val="38"/>
  </w:num>
  <w:num w:numId="8">
    <w:abstractNumId w:val="42"/>
  </w:num>
  <w:num w:numId="9">
    <w:abstractNumId w:val="1"/>
  </w:num>
  <w:num w:numId="10">
    <w:abstractNumId w:val="53"/>
  </w:num>
  <w:num w:numId="11">
    <w:abstractNumId w:val="17"/>
  </w:num>
  <w:num w:numId="12">
    <w:abstractNumId w:val="21"/>
  </w:num>
  <w:num w:numId="13">
    <w:abstractNumId w:val="43"/>
  </w:num>
  <w:num w:numId="14">
    <w:abstractNumId w:val="33"/>
  </w:num>
  <w:num w:numId="15">
    <w:abstractNumId w:val="47"/>
  </w:num>
  <w:num w:numId="16">
    <w:abstractNumId w:val="5"/>
  </w:num>
  <w:num w:numId="17">
    <w:abstractNumId w:val="32"/>
  </w:num>
  <w:num w:numId="18">
    <w:abstractNumId w:val="9"/>
  </w:num>
  <w:num w:numId="19">
    <w:abstractNumId w:val="54"/>
  </w:num>
  <w:num w:numId="20">
    <w:abstractNumId w:val="3"/>
  </w:num>
  <w:num w:numId="21">
    <w:abstractNumId w:val="52"/>
  </w:num>
  <w:num w:numId="22">
    <w:abstractNumId w:val="36"/>
  </w:num>
  <w:num w:numId="23">
    <w:abstractNumId w:val="2"/>
  </w:num>
  <w:num w:numId="24">
    <w:abstractNumId w:val="10"/>
  </w:num>
  <w:num w:numId="25">
    <w:abstractNumId w:val="48"/>
  </w:num>
  <w:num w:numId="26">
    <w:abstractNumId w:val="30"/>
  </w:num>
  <w:num w:numId="27">
    <w:abstractNumId w:val="18"/>
  </w:num>
  <w:num w:numId="28">
    <w:abstractNumId w:val="35"/>
  </w:num>
  <w:num w:numId="29">
    <w:abstractNumId w:val="45"/>
  </w:num>
  <w:num w:numId="30">
    <w:abstractNumId w:val="14"/>
  </w:num>
  <w:num w:numId="31">
    <w:abstractNumId w:val="31"/>
  </w:num>
  <w:num w:numId="32">
    <w:abstractNumId w:val="51"/>
  </w:num>
  <w:num w:numId="33">
    <w:abstractNumId w:val="13"/>
  </w:num>
  <w:num w:numId="34">
    <w:abstractNumId w:val="7"/>
  </w:num>
  <w:num w:numId="35">
    <w:abstractNumId w:val="29"/>
  </w:num>
  <w:num w:numId="36">
    <w:abstractNumId w:val="50"/>
  </w:num>
  <w:num w:numId="37">
    <w:abstractNumId w:val="37"/>
  </w:num>
  <w:num w:numId="38">
    <w:abstractNumId w:val="23"/>
  </w:num>
  <w:num w:numId="39">
    <w:abstractNumId w:val="8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  <w:num w:numId="44">
    <w:abstractNumId w:val="12"/>
  </w:num>
  <w:num w:numId="45">
    <w:abstractNumId w:val="44"/>
  </w:num>
  <w:num w:numId="46">
    <w:abstractNumId w:val="40"/>
  </w:num>
  <w:num w:numId="47">
    <w:abstractNumId w:val="11"/>
  </w:num>
  <w:num w:numId="48">
    <w:abstractNumId w:val="49"/>
  </w:num>
  <w:num w:numId="49">
    <w:abstractNumId w:val="39"/>
  </w:num>
  <w:num w:numId="50">
    <w:abstractNumId w:val="20"/>
  </w:num>
  <w:num w:numId="51">
    <w:abstractNumId w:val="16"/>
  </w:num>
  <w:num w:numId="52">
    <w:abstractNumId w:val="0"/>
  </w:num>
  <w:num w:numId="53">
    <w:abstractNumId w:val="24"/>
  </w:num>
  <w:num w:numId="54">
    <w:abstractNumId w:val="19"/>
  </w:num>
  <w:num w:numId="5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C48B7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C1B3C"/>
    <w:rsid w:val="001D5911"/>
    <w:rsid w:val="001E1D87"/>
    <w:rsid w:val="00230F8E"/>
    <w:rsid w:val="0026253F"/>
    <w:rsid w:val="00276846"/>
    <w:rsid w:val="00293866"/>
    <w:rsid w:val="002C26F4"/>
    <w:rsid w:val="002C702B"/>
    <w:rsid w:val="002D00A6"/>
    <w:rsid w:val="002D3FDA"/>
    <w:rsid w:val="002D63DB"/>
    <w:rsid w:val="00313B73"/>
    <w:rsid w:val="003228C7"/>
    <w:rsid w:val="00325EDF"/>
    <w:rsid w:val="00330EA0"/>
    <w:rsid w:val="003514F8"/>
    <w:rsid w:val="003700EA"/>
    <w:rsid w:val="00373FAE"/>
    <w:rsid w:val="003A7BBB"/>
    <w:rsid w:val="003C6F11"/>
    <w:rsid w:val="003D1D72"/>
    <w:rsid w:val="003E3C64"/>
    <w:rsid w:val="00423B57"/>
    <w:rsid w:val="00427D21"/>
    <w:rsid w:val="00445FC1"/>
    <w:rsid w:val="00452EEA"/>
    <w:rsid w:val="00453B71"/>
    <w:rsid w:val="00462797"/>
    <w:rsid w:val="00482660"/>
    <w:rsid w:val="004A1273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A35E2"/>
    <w:rsid w:val="005B1D32"/>
    <w:rsid w:val="005B6406"/>
    <w:rsid w:val="005B7E71"/>
    <w:rsid w:val="005D2096"/>
    <w:rsid w:val="005F3CD7"/>
    <w:rsid w:val="00600B4A"/>
    <w:rsid w:val="00610B33"/>
    <w:rsid w:val="0061323E"/>
    <w:rsid w:val="00630FF6"/>
    <w:rsid w:val="00641B22"/>
    <w:rsid w:val="00642AE5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54310"/>
    <w:rsid w:val="007B0188"/>
    <w:rsid w:val="007C3A18"/>
    <w:rsid w:val="007D4909"/>
    <w:rsid w:val="007F36AD"/>
    <w:rsid w:val="007F395C"/>
    <w:rsid w:val="00844F3E"/>
    <w:rsid w:val="008541FE"/>
    <w:rsid w:val="008A43D3"/>
    <w:rsid w:val="009244E3"/>
    <w:rsid w:val="00950BFF"/>
    <w:rsid w:val="009576DA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350B2"/>
    <w:rsid w:val="00A42F2F"/>
    <w:rsid w:val="00A602F2"/>
    <w:rsid w:val="00A63D32"/>
    <w:rsid w:val="00A80E53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3263"/>
    <w:rsid w:val="00B46CEA"/>
    <w:rsid w:val="00B611D0"/>
    <w:rsid w:val="00B938E1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81423"/>
    <w:rsid w:val="00C95501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B1CC4"/>
    <w:rsid w:val="00DC339D"/>
    <w:rsid w:val="00E20F14"/>
    <w:rsid w:val="00E4553C"/>
    <w:rsid w:val="00E61F74"/>
    <w:rsid w:val="00E84784"/>
    <w:rsid w:val="00E867F8"/>
    <w:rsid w:val="00E92C2D"/>
    <w:rsid w:val="00EE2D22"/>
    <w:rsid w:val="00F02A54"/>
    <w:rsid w:val="00F06F8C"/>
    <w:rsid w:val="00F244BA"/>
    <w:rsid w:val="00F34E16"/>
    <w:rsid w:val="00F57AB3"/>
    <w:rsid w:val="00F77765"/>
    <w:rsid w:val="00F95B72"/>
    <w:rsid w:val="00F962CF"/>
    <w:rsid w:val="00FC5A57"/>
    <w:rsid w:val="00FD1275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59"/>
    <w:rsid w:val="005B7E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D035-3351-4683-A186-0E7427A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6</cp:revision>
  <dcterms:created xsi:type="dcterms:W3CDTF">2025-07-15T07:12:00Z</dcterms:created>
  <dcterms:modified xsi:type="dcterms:W3CDTF">2025-07-31T07:12:00Z</dcterms:modified>
</cp:coreProperties>
</file>